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2" w:rsidRDefault="001D3AC2" w:rsidP="001D3AC2"/>
    <w:p w:rsidR="00013E96" w:rsidRDefault="00013E96" w:rsidP="00013E9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Data zamieszczenia ogłoszenia na stronie: 11.10.2017 r.</w:t>
      </w:r>
    </w:p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20/2017</w:t>
      </w:r>
    </w:p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Lokalna Grupa Działania  „Owocowy Szlak”</w:t>
      </w:r>
      <w:r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  <w:r w:rsidR="002B59DA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013E96" w:rsidTr="005B5D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Forma wsparcia</w:t>
            </w:r>
          </w:p>
        </w:tc>
      </w:tr>
      <w:tr w:rsidR="00013E96" w:rsidTr="005B5D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 w:rsidP="002B59DA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 w:rsidP="002B59DA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3.1.1.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Wspieranie działalności związanej z przetwórstwem rolno – spożywczym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dotyczy operacji realizowanych w ramach zakresu określonego w § 2 ust.1  pkt. 2 lit. c rozporządzenia*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604 206,00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6" w:rsidRDefault="00013E96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E96" w:rsidRDefault="00013E96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Pomoc na operacje w zakresie określonym w § 2 ust.1 pkt 2 lit. c rozporządzenia* ma </w:t>
            </w:r>
            <w:r>
              <w:rPr>
                <w:rFonts w:ascii="Times New Roman" w:hAnsi="Times New Roman"/>
                <w:b/>
              </w:rPr>
              <w:t>formę refundacji</w:t>
            </w:r>
            <w:r>
              <w:rPr>
                <w:rFonts w:ascii="Times New Roman" w:hAnsi="Times New Roman"/>
              </w:rPr>
              <w:t xml:space="preserve"> poniesionych kosztów kwalifikowanych. Kwota pomocy jest przyznawana w wysokości </w:t>
            </w:r>
            <w:r>
              <w:rPr>
                <w:rFonts w:ascii="Times New Roman" w:hAnsi="Times New Roman"/>
                <w:b/>
              </w:rPr>
              <w:t>powyżej 25 000 zł do maksymalnie 300 000 zł</w:t>
            </w:r>
            <w:r>
              <w:rPr>
                <w:rFonts w:ascii="Times New Roman" w:hAnsi="Times New Roman"/>
              </w:rPr>
              <w:t>. Intensywność pomocy nie jest wyższa niż 70 % kosztów kwalifikowanych.</w:t>
            </w:r>
          </w:p>
          <w:p w:rsidR="00013E96" w:rsidRDefault="00013E96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</w:tr>
    </w:tbl>
    <w:p w:rsidR="00013E96" w:rsidRDefault="00013E96" w:rsidP="00013E9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>
        <w:rPr>
          <w:rFonts w:ascii="Times New Roman" w:eastAsia="Calibri" w:hAnsi="Times New Roman" w:cs="Times New Roman"/>
          <w:b/>
          <w:sz w:val="16"/>
        </w:rPr>
        <w:t>*</w:t>
      </w:r>
      <w:r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>
        <w:rPr>
          <w:rFonts w:ascii="Times New Roman" w:eastAsia="Calibri" w:hAnsi="Times New Roman" w:cs="Times New Roman"/>
          <w:sz w:val="16"/>
        </w:rPr>
        <w:t>późn</w:t>
      </w:r>
      <w:proofErr w:type="spellEnd"/>
      <w:r>
        <w:rPr>
          <w:rFonts w:ascii="Times New Roman" w:eastAsia="Calibri" w:hAnsi="Times New Roman" w:cs="Times New Roman"/>
          <w:sz w:val="16"/>
        </w:rPr>
        <w:t>. zm.)</w:t>
      </w:r>
    </w:p>
    <w:p w:rsidR="00013E96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Termin składania wniosków: od</w:t>
      </w:r>
      <w:r>
        <w:rPr>
          <w:rFonts w:ascii="Times New Roman" w:eastAsia="Calibri" w:hAnsi="Times New Roman" w:cs="Times New Roman"/>
          <w:b/>
        </w:rPr>
        <w:t xml:space="preserve"> 25 października 2017 r. </w:t>
      </w:r>
      <w:r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  <w:b/>
        </w:rPr>
        <w:t xml:space="preserve"> 17 listopada 2017 r.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godzinach 7.30 - 15.30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Lubelska 4, 24-300 Opole Lubelskie</w:t>
      </w:r>
    </w:p>
    <w:p w:rsidR="00013E96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Wnioski do LGD należy składać bezpośrednio, tj.:  osobiście l</w:t>
      </w:r>
      <w:r w:rsidR="005B5DE9">
        <w:rPr>
          <w:rFonts w:ascii="Times New Roman" w:eastAsia="Calibri" w:hAnsi="Times New Roman" w:cs="Times New Roman"/>
        </w:rPr>
        <w:t xml:space="preserve">ub przez pełnomocnika </w:t>
      </w:r>
      <w:r>
        <w:rPr>
          <w:rFonts w:ascii="Times New Roman" w:eastAsia="Calibri" w:hAnsi="Times New Roman" w:cs="Times New Roman"/>
        </w:rPr>
        <w:t xml:space="preserve">lub przez osobę upoważnioną  w miejscu i terminie wskazanym w pkt. 2 ogłoszenia, w </w:t>
      </w:r>
      <w:r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>
        <w:rPr>
          <w:rFonts w:ascii="Times New Roman" w:eastAsia="Calibri" w:hAnsi="Times New Roman" w:cs="Times New Roman"/>
          <w:b/>
        </w:rPr>
        <w:t>dvd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</w:p>
    <w:p w:rsidR="00013E96" w:rsidRDefault="002B59DA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013E96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 wraz z załącznikami powinien być wypełniony elektronicznie, wydruko</w:t>
      </w:r>
      <w:r w:rsidR="005B5DE9">
        <w:rPr>
          <w:rFonts w:ascii="Times New Roman" w:eastAsia="Calibri" w:hAnsi="Times New Roman" w:cs="Times New Roman"/>
        </w:rPr>
        <w:t>wany</w:t>
      </w:r>
      <w:r>
        <w:rPr>
          <w:rFonts w:ascii="Times New Roman" w:eastAsia="Calibri" w:hAnsi="Times New Roman" w:cs="Times New Roman"/>
        </w:rPr>
        <w:t xml:space="preserve"> i podpisany przez uprawnione osoby.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013E96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Warunki udzielenia wsparcia w ramach naboru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Podstawowymi warunkami udzielenia wsparcia są: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013E96" w:rsidRPr="005B5DE9" w:rsidRDefault="00013E96" w:rsidP="005B5DE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 lokalnymi kryteriami wyboru operacji  oraz uzyskanie minimalnej liczby punktów, która wynosi: 15 punktów.</w:t>
      </w:r>
    </w:p>
    <w:p w:rsidR="00013E96" w:rsidRPr="005B5DE9" w:rsidRDefault="00013E96" w:rsidP="005B5D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013E96" w:rsidRPr="005B5DE9" w:rsidRDefault="00013E96" w:rsidP="005B5D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Times New Roman" w:hAnsi="Times New Roman" w:cs="Times New Roman"/>
          <w:lang w:eastAsia="pl-PL"/>
        </w:rPr>
        <w:t>Zgodność operacji z formą wsparcia wskazan</w:t>
      </w:r>
      <w:r w:rsidR="002B59DA">
        <w:rPr>
          <w:rFonts w:ascii="Times New Roman" w:eastAsia="Times New Roman" w:hAnsi="Times New Roman" w:cs="Times New Roman"/>
          <w:lang w:eastAsia="pl-PL"/>
        </w:rPr>
        <w:t>ą w ogłoszeniu o naborze (refundacja</w:t>
      </w:r>
      <w:r w:rsidRPr="005B5DE9">
        <w:rPr>
          <w:rFonts w:ascii="Times New Roman" w:eastAsia="Times New Roman" w:hAnsi="Times New Roman" w:cs="Times New Roman"/>
          <w:lang w:eastAsia="pl-PL"/>
        </w:rPr>
        <w:t>).</w:t>
      </w:r>
    </w:p>
    <w:p w:rsidR="00013E96" w:rsidRPr="005B5DE9" w:rsidRDefault="00013E96" w:rsidP="005B5D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Kryteria wyboru operacji.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 w za</w:t>
      </w:r>
      <w:r w:rsidR="002B59DA">
        <w:rPr>
          <w:rFonts w:ascii="Times New Roman" w:eastAsia="Calibri" w:hAnsi="Times New Roman" w:cs="Times New Roman"/>
        </w:rPr>
        <w:t>kładce</w:t>
      </w:r>
      <w:r w:rsidRPr="005B5DE9">
        <w:rPr>
          <w:rFonts w:ascii="Times New Roman" w:eastAsia="Calibri" w:hAnsi="Times New Roman" w:cs="Times New Roman"/>
        </w:rPr>
        <w:t xml:space="preserve"> 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 / ”Aktualne nabory wniosków”/ „Nabór wniosków nr 20/2017” oraz w zakładce „Aktualności”/ „Nabór wniosków NR 20/2017”.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Informacja o wymaganych dokumentach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013E96" w:rsidRPr="005B5DE9" w:rsidRDefault="00013E96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Oświadczenie o wyrażeniu zgody na przetwarzanie danych osobowych – dostępne na stronie </w:t>
      </w:r>
      <w:hyperlink r:id="rId9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 / ”Aktualne nabory wniosków”/ „Nabór wniosków nr 20/2017”.</w:t>
      </w:r>
    </w:p>
    <w:p w:rsidR="00013E96" w:rsidRPr="005B5DE9" w:rsidRDefault="00013E96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Dokumenty poświadczające przynależność do grupy defaworyzowanej (np. zaświadczenie z Urzędu Pracy o statusie bezrobotnego/kserokopia dowodu osobistego/ zaświadczenie o zameldowaniu).</w:t>
      </w:r>
    </w:p>
    <w:p w:rsidR="005B5DE9" w:rsidRPr="005B5DE9" w:rsidRDefault="005B5DE9" w:rsidP="005B5DE9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5B5DE9" w:rsidRPr="005B5DE9" w:rsidRDefault="005B5DE9" w:rsidP="005B5DE9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Miejsce udostępnienia dokumentów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  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5B5DE9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eastAsia="Calibri" w:hAnsi="Times New Roman" w:cs="Times New Roman"/>
        </w:rPr>
        <w:t xml:space="preserve"> w zak</w:t>
      </w:r>
      <w:r w:rsidR="002B59DA">
        <w:rPr>
          <w:rFonts w:ascii="Times New Roman" w:eastAsia="Calibri" w:hAnsi="Times New Roman" w:cs="Times New Roman"/>
        </w:rPr>
        <w:t xml:space="preserve">ładce  </w:t>
      </w:r>
      <w:r w:rsidRPr="005B5DE9">
        <w:rPr>
          <w:rFonts w:ascii="Times New Roman" w:eastAsia="Calibri" w:hAnsi="Times New Roman" w:cs="Times New Roman"/>
        </w:rPr>
        <w:t>„Strefa Wnioskodawcy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 / ”Aktualne nabory wniosków”/ „Nabór wniosków nr 20/2017” oraz w zakładce „Aktualności”/”Nabór wniosków NR 20/2017”.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5DE9">
        <w:rPr>
          <w:rFonts w:ascii="Times New Roman" w:eastAsia="Calibri" w:hAnsi="Times New Roman" w:cs="Times New Roman"/>
        </w:rPr>
        <w:t>Formularze wniosków o płatność udostępniono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Beneficjenta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”/ „Wnioski o płatność”.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Formularze umów o przyznanie pomocy  udostępniono w zak</w:t>
      </w:r>
      <w:r w:rsidR="002B59DA">
        <w:rPr>
          <w:rFonts w:ascii="Times New Roman" w:eastAsia="Calibri" w:hAnsi="Times New Roman" w:cs="Times New Roman"/>
        </w:rPr>
        <w:t xml:space="preserve">ładce </w:t>
      </w:r>
      <w:r w:rsidRPr="005B5DE9">
        <w:rPr>
          <w:rFonts w:ascii="Times New Roman" w:eastAsia="Calibri" w:hAnsi="Times New Roman" w:cs="Times New Roman"/>
        </w:rPr>
        <w:t>„Strefa Beneficjenta</w:t>
      </w:r>
      <w:r w:rsidR="002B59DA">
        <w:rPr>
          <w:rFonts w:ascii="Times New Roman" w:eastAsia="Calibri" w:hAnsi="Times New Roman" w:cs="Times New Roman"/>
        </w:rPr>
        <w:t xml:space="preserve"> PROW</w:t>
      </w:r>
      <w:r w:rsidRPr="005B5DE9">
        <w:rPr>
          <w:rFonts w:ascii="Times New Roman" w:eastAsia="Calibri" w:hAnsi="Times New Roman" w:cs="Times New Roman"/>
        </w:rPr>
        <w:t>”/ „Obowiązki Beneficjenta wynikające z umowy”/”Do pobrania”.</w:t>
      </w:r>
    </w:p>
    <w:p w:rsidR="002B59DA" w:rsidRPr="005B5DE9" w:rsidRDefault="002B59DA" w:rsidP="005B5DE9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>W przypadku wniosków składanych w ramach zakresu określonego w § 2 ust.1  pkt. 2 lit. c rozporządzenia* – Załącznik nr 1 do Wytycznych nr 2/1/2016)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013E96" w:rsidRPr="005B5DE9" w:rsidRDefault="00013E96" w:rsidP="005B5DE9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rPr>
          <w:rFonts w:ascii="Times New Roman" w:eastAsia="Calibri" w:hAnsi="Times New Roman" w:cs="Times New Roman"/>
          <w:b/>
        </w:rPr>
        <w:t>Ankieta monitorująca</w:t>
      </w: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3E96" w:rsidRPr="005B5DE9" w:rsidRDefault="00013E96" w:rsidP="005B5DE9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5B5DE9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5B5DE9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5B5DE9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5B5DE9">
        <w:rPr>
          <w:rFonts w:ascii="Times New Roman" w:hAnsi="Times New Roman" w:cs="Times New Roman"/>
        </w:rPr>
        <w:t xml:space="preserve">  w zakładce "Strefa Beneficjenta</w:t>
      </w:r>
      <w:r w:rsidR="002B59DA">
        <w:rPr>
          <w:rFonts w:ascii="Times New Roman" w:hAnsi="Times New Roman" w:cs="Times New Roman"/>
        </w:rPr>
        <w:t xml:space="preserve"> PROW</w:t>
      </w:r>
      <w:r w:rsidRPr="005B5DE9">
        <w:rPr>
          <w:rFonts w:ascii="Times New Roman" w:hAnsi="Times New Roman" w:cs="Times New Roman"/>
        </w:rPr>
        <w:t>"</w:t>
      </w:r>
      <w:r w:rsidR="002B59DA">
        <w:rPr>
          <w:rFonts w:ascii="Times New Roman" w:hAnsi="Times New Roman" w:cs="Times New Roman"/>
        </w:rPr>
        <w:t>/”Ankieta monitorująca”</w:t>
      </w:r>
      <w:r w:rsidRPr="005B5DE9">
        <w:rPr>
          <w:rFonts w:ascii="Times New Roman" w:hAnsi="Times New Roman" w:cs="Times New Roman"/>
        </w:rPr>
        <w:t xml:space="preserve"> oraz w zakładce „Dokumenty do pobrania”.</w:t>
      </w: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013E96" w:rsidRPr="005B5DE9" w:rsidRDefault="00013E96" w:rsidP="005B5DE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B5DE9">
        <w:tab/>
      </w:r>
      <w:r w:rsidRPr="005B5DE9">
        <w:tab/>
      </w:r>
    </w:p>
    <w:p w:rsidR="00746A94" w:rsidRPr="005B5DE9" w:rsidRDefault="00746A94" w:rsidP="005B5DE9">
      <w:pPr>
        <w:jc w:val="both"/>
        <w:rPr>
          <w:rFonts w:ascii="Times New Roman" w:eastAsia="Calibri" w:hAnsi="Times New Roman" w:cs="Times New Roman"/>
        </w:rPr>
      </w:pPr>
    </w:p>
    <w:sectPr w:rsidR="00746A94" w:rsidRPr="005B5DE9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C5" w:rsidRDefault="00A91FC5" w:rsidP="00721AC4">
      <w:pPr>
        <w:spacing w:after="0" w:line="240" w:lineRule="auto"/>
      </w:pPr>
      <w:r>
        <w:separator/>
      </w:r>
    </w:p>
  </w:endnote>
  <w:endnote w:type="continuationSeparator" w:id="0">
    <w:p w:rsidR="00A91FC5" w:rsidRDefault="00A91FC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C5" w:rsidRDefault="00A91FC5" w:rsidP="00721AC4">
      <w:pPr>
        <w:spacing w:after="0" w:line="240" w:lineRule="auto"/>
      </w:pPr>
      <w:r>
        <w:separator/>
      </w:r>
    </w:p>
  </w:footnote>
  <w:footnote w:type="continuationSeparator" w:id="0">
    <w:p w:rsidR="00A91FC5" w:rsidRDefault="00A91FC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B59DA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F7CAB"/>
    <w:rsid w:val="006731AB"/>
    <w:rsid w:val="006C040B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91FC5"/>
    <w:rsid w:val="00AE16BB"/>
    <w:rsid w:val="00AE2C45"/>
    <w:rsid w:val="00C171E9"/>
    <w:rsid w:val="00CB0706"/>
    <w:rsid w:val="00D23D6F"/>
    <w:rsid w:val="00D27455"/>
    <w:rsid w:val="00D41C4D"/>
    <w:rsid w:val="00D87A5B"/>
    <w:rsid w:val="00D931BB"/>
    <w:rsid w:val="00DD751C"/>
    <w:rsid w:val="00E035DB"/>
    <w:rsid w:val="00E37D3C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5</cp:revision>
  <dcterms:created xsi:type="dcterms:W3CDTF">2017-10-11T08:58:00Z</dcterms:created>
  <dcterms:modified xsi:type="dcterms:W3CDTF">2017-10-11T09:23:00Z</dcterms:modified>
</cp:coreProperties>
</file>